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37" w:rsidRDefault="002A5DDE">
      <w:r>
        <w:rPr>
          <w:noProof/>
          <w:lang w:eastAsia="en-NZ"/>
        </w:rPr>
        <w:drawing>
          <wp:inline distT="0" distB="0" distL="0" distR="0">
            <wp:extent cx="3783106" cy="2837539"/>
            <wp:effectExtent l="19050" t="0" r="7844" b="0"/>
            <wp:docPr id="1" name="Picture 0" descr="(P&amp;D) Vera Anthracnose on barnea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P&amp;D) Vera Anthracnose on barnea.bm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884" cy="28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DE" w:rsidRDefault="002A5DDE">
      <w:r>
        <w:rPr>
          <w:noProof/>
          <w:lang w:eastAsia="en-NZ"/>
        </w:rPr>
        <w:drawing>
          <wp:inline distT="0" distB="0" distL="0" distR="0">
            <wp:extent cx="3796449" cy="5062071"/>
            <wp:effectExtent l="19050" t="0" r="0" b="0"/>
            <wp:docPr id="2" name="Picture 1" descr="(P&amp;D) Vera Anthracnose on Manzan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P&amp;D) Vera Anthracnose on Manzanill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584" cy="50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DE" w:rsidRDefault="002A5DDE">
      <w:r>
        <w:rPr>
          <w:noProof/>
          <w:lang w:eastAsia="en-NZ"/>
        </w:rPr>
        <w:lastRenderedPageBreak/>
        <w:drawing>
          <wp:inline distT="0" distB="0" distL="0" distR="0">
            <wp:extent cx="4046444" cy="5395258"/>
            <wp:effectExtent l="19050" t="0" r="0" b="0"/>
            <wp:docPr id="3" name="Picture 2" descr="(P&amp;D) Vera Anthracn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P&amp;D) Vera Anthracnose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437" cy="539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DDE" w:rsidSect="00E20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2A5DDE"/>
    <w:rsid w:val="002A5DDE"/>
    <w:rsid w:val="0053389F"/>
    <w:rsid w:val="006A1E2A"/>
    <w:rsid w:val="008569F5"/>
    <w:rsid w:val="00B76474"/>
    <w:rsid w:val="00C32D11"/>
    <w:rsid w:val="00E20737"/>
    <w:rsid w:val="00FD6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Olives NZ</dc:creator>
  <cp:lastModifiedBy>Olives NZ</cp:lastModifiedBy>
  <cp:revision>1</cp:revision>
  <dcterms:created xsi:type="dcterms:W3CDTF">2012-02-03T02:39:00Z</dcterms:created>
  <dcterms:modified xsi:type="dcterms:W3CDTF">2012-02-03T03:12:00Z</dcterms:modified>
</cp:coreProperties>
</file>